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2D3" w:rsidRDefault="000E12D3" w:rsidP="000E12D3">
      <w:pPr>
        <w:suppressAutoHyphens/>
        <w:spacing w:after="0" w:line="240" w:lineRule="exact"/>
        <w:ind w:firstLine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0E12D3" w:rsidRDefault="000E12D3" w:rsidP="000E12D3">
      <w:pPr>
        <w:suppressAutoHyphens/>
        <w:spacing w:after="0" w:line="240" w:lineRule="exact"/>
        <w:ind w:left="510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Административному регламенту предоставления администрацией Шпаковского муниципального округа Ставропольского края государственной услуги </w:t>
      </w:r>
      <w:r>
        <w:rPr>
          <w:rFonts w:ascii="Times New Roman" w:hAnsi="Times New Roman"/>
          <w:sz w:val="28"/>
          <w:szCs w:val="28"/>
        </w:rPr>
        <w:t>«Установление опеки, попечительства (в том числе предварительные опека и попечительство), патроната, освобождение опекуна (попечителя) от исполнения им своих обязанностей»</w:t>
      </w:r>
    </w:p>
    <w:p w:rsidR="000E12D3" w:rsidRDefault="000E12D3" w:rsidP="000E12D3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2D3" w:rsidRDefault="000E12D3" w:rsidP="000E12D3">
      <w:pPr>
        <w:suppressAutoHyphens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2D3" w:rsidRDefault="000E12D3" w:rsidP="000E12D3">
      <w:pPr>
        <w:suppressAutoHyphens/>
        <w:spacing w:after="0" w:line="240" w:lineRule="exact"/>
        <w:ind w:left="510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12D3" w:rsidRDefault="000E12D3" w:rsidP="000E12D3">
      <w:pPr>
        <w:pStyle w:val="20"/>
        <w:shd w:val="clear" w:color="auto" w:fill="auto"/>
        <w:spacing w:before="0" w:after="0" w:line="240" w:lineRule="auto"/>
        <w:rPr>
          <w:b w:val="0"/>
          <w:lang w:eastAsia="ru-RU"/>
        </w:rPr>
      </w:pPr>
      <w:r>
        <w:rPr>
          <w:b w:val="0"/>
        </w:rPr>
        <w:t>Договор о приемной семье</w:t>
      </w:r>
    </w:p>
    <w:p w:rsidR="000E12D3" w:rsidRDefault="000E12D3" w:rsidP="000E12D3">
      <w:pPr>
        <w:pStyle w:val="6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0E12D3" w:rsidRDefault="000E12D3" w:rsidP="000E12D3">
      <w:pPr>
        <w:pStyle w:val="6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Примерная форма</w:t>
      </w:r>
    </w:p>
    <w:p w:rsidR="000E12D3" w:rsidRDefault="000E12D3" w:rsidP="000E12D3">
      <w:pPr>
        <w:pStyle w:val="60"/>
        <w:shd w:val="clear" w:color="auto" w:fill="auto"/>
        <w:spacing w:before="0" w:after="0" w:line="240" w:lineRule="auto"/>
        <w:rPr>
          <w:b w:val="0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b/>
          <w:szCs w:val="28"/>
        </w:rPr>
      </w:pPr>
      <w:r>
        <w:rPr>
          <w:szCs w:val="28"/>
        </w:rPr>
        <w:t>Договор N ____</w:t>
      </w: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О ПРИЕМНОЙ СЕМЬЕ</w:t>
      </w:r>
    </w:p>
    <w:p w:rsidR="000E12D3" w:rsidRDefault="000E12D3" w:rsidP="000E12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4765"/>
        <w:gridCol w:w="4765"/>
      </w:tblGrid>
      <w:tr w:rsidR="000E12D3" w:rsidTr="000E12D3">
        <w:tc>
          <w:tcPr>
            <w:tcW w:w="25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________________</w:t>
            </w:r>
          </w:p>
        </w:tc>
        <w:tc>
          <w:tcPr>
            <w:tcW w:w="2500" w:type="pct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«__» __________ 20__ г.</w:t>
            </w:r>
          </w:p>
        </w:tc>
      </w:tr>
    </w:tbl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____________________________________________________________________,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proofErr w:type="gramStart"/>
      <w:r>
        <w:rPr>
          <w:color w:val="auto"/>
        </w:rPr>
        <w:t xml:space="preserve">(полное наименование органа опеки и попечительства по месту жительства 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r>
        <w:rPr>
          <w:color w:val="auto"/>
        </w:rPr>
        <w:t>(нахождения) ребенка)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лице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____________________________________________________________________,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proofErr w:type="gramStart"/>
      <w:r>
        <w:rPr>
          <w:color w:val="auto"/>
        </w:rPr>
        <w:t xml:space="preserve">(должность, </w:t>
      </w:r>
      <w:proofErr w:type="spellStart"/>
      <w:r>
        <w:rPr>
          <w:color w:val="auto"/>
        </w:rPr>
        <w:t>ф.и.о.</w:t>
      </w:r>
      <w:proofErr w:type="spellEnd"/>
      <w:r>
        <w:rPr>
          <w:color w:val="auto"/>
        </w:rPr>
        <w:t xml:space="preserve"> должностного лица)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действующег</w:t>
      </w:r>
      <w:proofErr w:type="gramStart"/>
      <w:r>
        <w:rPr>
          <w:color w:val="auto"/>
          <w:sz w:val="28"/>
          <w:szCs w:val="28"/>
        </w:rPr>
        <w:t>о(</w:t>
      </w:r>
      <w:proofErr w:type="gramEnd"/>
      <w:r>
        <w:rPr>
          <w:color w:val="auto"/>
          <w:sz w:val="28"/>
          <w:szCs w:val="28"/>
        </w:rPr>
        <w:t>ей) на основании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proofErr w:type="gramStart"/>
      <w:r>
        <w:rPr>
          <w:color w:val="auto"/>
        </w:rPr>
        <w:t xml:space="preserve">(документ, в том числе нормативный правовой акт, на основании которого 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r>
        <w:rPr>
          <w:color w:val="auto"/>
        </w:rPr>
        <w:t>осуществляет деятельность должностное лицо)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 граждан</w:t>
      </w:r>
      <w:proofErr w:type="gramStart"/>
      <w:r>
        <w:rPr>
          <w:color w:val="auto"/>
          <w:sz w:val="28"/>
          <w:szCs w:val="28"/>
        </w:rPr>
        <w:t>е(</w:t>
      </w:r>
      <w:proofErr w:type="gramEnd"/>
      <w:r>
        <w:rPr>
          <w:color w:val="auto"/>
          <w:sz w:val="28"/>
          <w:szCs w:val="28"/>
        </w:rPr>
        <w:t>ин/ка):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r>
        <w:rPr>
          <w:color w:val="auto"/>
        </w:rPr>
        <w:t>(</w:t>
      </w:r>
      <w:proofErr w:type="spellStart"/>
      <w:r>
        <w:rPr>
          <w:color w:val="auto"/>
        </w:rPr>
        <w:t>ф.и.о.</w:t>
      </w:r>
      <w:proofErr w:type="spellEnd"/>
      <w:r>
        <w:rPr>
          <w:color w:val="auto"/>
        </w:rPr>
        <w:t xml:space="preserve"> ли</w:t>
      </w:r>
      <w:proofErr w:type="gramStart"/>
      <w:r>
        <w:rPr>
          <w:color w:val="auto"/>
        </w:rPr>
        <w:t>ц(</w:t>
      </w:r>
      <w:proofErr w:type="gramEnd"/>
      <w:r>
        <w:rPr>
          <w:color w:val="auto"/>
        </w:rPr>
        <w:t>а), желающих(его) взять ребенка (детей) на воспитание в семью)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далее именуемы</w:t>
      </w:r>
      <w:proofErr w:type="gramStart"/>
      <w:r>
        <w:rPr>
          <w:color w:val="auto"/>
          <w:sz w:val="28"/>
          <w:szCs w:val="28"/>
        </w:rPr>
        <w:t>е(</w:t>
      </w:r>
      <w:proofErr w:type="spellStart"/>
      <w:proofErr w:type="gramEnd"/>
      <w:r>
        <w:rPr>
          <w:color w:val="auto"/>
          <w:sz w:val="28"/>
          <w:szCs w:val="28"/>
        </w:rPr>
        <w:t>ый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ая</w:t>
      </w:r>
      <w:proofErr w:type="spellEnd"/>
      <w:r>
        <w:rPr>
          <w:color w:val="auto"/>
          <w:sz w:val="28"/>
          <w:szCs w:val="28"/>
        </w:rPr>
        <w:t>) "приемные родители (родитель)", заключили настоящий Договор о нижеследующем: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1. Предмет Договора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1.1. В соответствии с настоящим Договором приемные родители (родитель) обязуютс</w:t>
      </w:r>
      <w:proofErr w:type="gramStart"/>
      <w:r>
        <w:rPr>
          <w:color w:val="auto"/>
          <w:sz w:val="28"/>
          <w:szCs w:val="28"/>
        </w:rPr>
        <w:t>я(</w:t>
      </w:r>
      <w:proofErr w:type="spellStart"/>
      <w:proofErr w:type="gramEnd"/>
      <w:r>
        <w:rPr>
          <w:color w:val="auto"/>
          <w:sz w:val="28"/>
          <w:szCs w:val="28"/>
        </w:rPr>
        <w:t>ется</w:t>
      </w:r>
      <w:proofErr w:type="spellEnd"/>
      <w:r>
        <w:rPr>
          <w:color w:val="auto"/>
          <w:sz w:val="28"/>
          <w:szCs w:val="28"/>
        </w:rPr>
        <w:t>) принять на воспитание в свою семью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r>
        <w:rPr>
          <w:color w:val="auto"/>
        </w:rPr>
        <w:t>(сведения о ребенке (детях), передаваемо</w:t>
      </w:r>
      <w:proofErr w:type="gramStart"/>
      <w:r>
        <w:rPr>
          <w:color w:val="auto"/>
        </w:rPr>
        <w:t>м(</w:t>
      </w:r>
      <w:proofErr w:type="spellStart"/>
      <w:proofErr w:type="gramEnd"/>
      <w:r>
        <w:rPr>
          <w:color w:val="auto"/>
        </w:rPr>
        <w:t>ых</w:t>
      </w:r>
      <w:proofErr w:type="spellEnd"/>
      <w:r>
        <w:rPr>
          <w:color w:val="auto"/>
        </w:rPr>
        <w:t>) на воспитание в приемную семью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____________________________________________________________________,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jc w:val="center"/>
        <w:rPr>
          <w:color w:val="auto"/>
        </w:rPr>
      </w:pPr>
      <w:r>
        <w:rPr>
          <w:color w:val="auto"/>
        </w:rPr>
        <w:t>(</w:t>
      </w:r>
      <w:proofErr w:type="spellStart"/>
      <w:r>
        <w:rPr>
          <w:color w:val="auto"/>
        </w:rPr>
        <w:t>ф.и.о.</w:t>
      </w:r>
      <w:proofErr w:type="spellEnd"/>
      <w:r>
        <w:rPr>
          <w:color w:val="auto"/>
        </w:rPr>
        <w:t>, возраст, состояние здоровья, физическое и умственное развитие)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далее именуемог</w:t>
      </w:r>
      <w:proofErr w:type="gramStart"/>
      <w:r>
        <w:rPr>
          <w:color w:val="auto"/>
          <w:sz w:val="28"/>
          <w:szCs w:val="28"/>
        </w:rPr>
        <w:t>о(</w:t>
      </w:r>
      <w:proofErr w:type="spellStart"/>
      <w:proofErr w:type="gramEnd"/>
      <w:r>
        <w:rPr>
          <w:color w:val="auto"/>
          <w:sz w:val="28"/>
          <w:szCs w:val="28"/>
        </w:rPr>
        <w:t>ых</w:t>
      </w:r>
      <w:proofErr w:type="spellEnd"/>
      <w:r>
        <w:rPr>
          <w:color w:val="auto"/>
          <w:sz w:val="28"/>
          <w:szCs w:val="28"/>
        </w:rPr>
        <w:t xml:space="preserve">) «приемный ребенок (дети)», а орган опеки и </w:t>
      </w:r>
      <w:r>
        <w:rPr>
          <w:color w:val="auto"/>
          <w:sz w:val="28"/>
          <w:szCs w:val="28"/>
        </w:rPr>
        <w:lastRenderedPageBreak/>
        <w:t>попечительства обязуется передать приемного ребенка (детей) на воспитание в приемную семью, производить выплату приемным родителям (родителю) денежного вознаграждения и денежных средств на содержание приемного ребенка (детей) и иных выплат, а также предоставлять меры социальной поддержки в соответствии с настоящим Договором.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2. Права и обязанности приемных родителей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2.1. Приемные родители (родитель) по отношению к приемному ребенку (детям) обладают правами и обязанностями опекуна (попечителя).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2.2. Приемные родители (родитель) являются законными представителями приемного ребенка (детей).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2.3. </w:t>
      </w:r>
      <w:proofErr w:type="gramStart"/>
      <w:r>
        <w:rPr>
          <w:color w:val="auto"/>
          <w:sz w:val="28"/>
          <w:szCs w:val="28"/>
        </w:rPr>
        <w:t>Приемные родители (родитель) получают денежное вознаграждение, предварительное разрешение на распоряжение счетом приемного ребенка (детей) в части расходования средств, причитающихся приемному ребенку (детям) в качестве алиментов, пенсий, пособий и иных предоставляемых на его (их) содержание социальных выплат, пользуются мерами социальной поддержки в порядке, установленном законодательством Российской Федерации и __________________________</w:t>
      </w:r>
      <w:hyperlink r:id="rId5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.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2.4. </w:t>
      </w:r>
      <w:proofErr w:type="gramStart"/>
      <w:r>
        <w:rPr>
          <w:color w:val="auto"/>
          <w:sz w:val="28"/>
          <w:szCs w:val="28"/>
        </w:rPr>
        <w:t>Приемные родители (родитель) обязаны воспитывать приемного ребенка (детей), заботиться о его (их) здоровье, нравственном и физическом развитии, создавать необходимые условия для получения образования, готовить его (их) к самостоятельной жизни, в том числе: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защищать жизнь и здоровье, уважать человеческое достоинство приемного ребенка (детей), соблюдать и защищать его (их) права и интересы;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совместно проживать с приемным ребенком (детьми), поставить его (их) на регистрационный учет по месту жительства;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обеспечивать полноценный регулярный уход за приемным ребенком (детьми) в соответствии с его (их) индивидуальными потребностями, в том числе обеспечивать прохождение приемным ребенком (детьми) регулярной диспансеризации, при необходимости своевременно направлять на медицинское обследование, а также организовывать лечение;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организовывать получение образования приемным ребенком (детьми);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следить за успеваемостью и посещаемостью образовательных учреждений приемным ребенком (детьми);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выполнять обязанности по защите прав и законных интересов приемного ребенка (детей), предоставлять по запросу органа опеки и попечительства информацию о выполнении своих обязанностей;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выполнять индивидуальную программу реабилитации ребенка (детей) в приемной семье, разработанную совместно с органом опеки и попечительства (при ее наличии);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 препятствовать личному общению приемного ребенка (детей) с его (их) кровными родственниками, если это не противоречит интересам приемного ребенка (детей), его (их) нормальному развитию и воспитанию</w:t>
      </w:r>
      <w:hyperlink r:id="rId6" w:anchor="4222" w:history="1">
        <w:r>
          <w:rPr>
            <w:rStyle w:val="a9"/>
            <w:color w:val="auto"/>
            <w:szCs w:val="28"/>
            <w:bdr w:val="none" w:sz="0" w:space="0" w:color="auto" w:frame="1"/>
          </w:rPr>
          <w:t>*(2)</w:t>
        </w:r>
      </w:hyperlink>
      <w:r>
        <w:rPr>
          <w:color w:val="auto"/>
          <w:sz w:val="28"/>
          <w:szCs w:val="28"/>
        </w:rPr>
        <w:t>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принять имущество приемного ребенка (детей) по описи, принимать меры </w:t>
      </w:r>
      <w:r>
        <w:rPr>
          <w:color w:val="auto"/>
          <w:sz w:val="28"/>
          <w:szCs w:val="28"/>
        </w:rPr>
        <w:lastRenderedPageBreak/>
        <w:t>по обеспечению сохранности имущества приемного ребенка (детей) в соответствии с законодательством Российской Федерации и _______________</w:t>
      </w:r>
      <w:hyperlink r:id="rId7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, в том числе расходовать суммы алиментов, пенсий, пособий и иных социальных выплат,  предоставляемых на содержание приемного ребенка (детей) только в его (их) интересах;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незамедлительно извещать орган опеки и попечительства о возникновении в приемной семье неблагоприятных условий для содержания, воспитания и образования приемного ребенка (детей);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2.5. Приемный родитель (родители) ежегодно не позднее ______________ текущего года представляе</w:t>
      </w:r>
      <w:proofErr w:type="gramStart"/>
      <w:r>
        <w:rPr>
          <w:color w:val="auto"/>
          <w:sz w:val="28"/>
          <w:szCs w:val="28"/>
        </w:rPr>
        <w:t>т(</w:t>
      </w:r>
      <w:proofErr w:type="gramEnd"/>
      <w:r>
        <w:rPr>
          <w:color w:val="auto"/>
          <w:sz w:val="28"/>
          <w:szCs w:val="28"/>
        </w:rPr>
        <w:t>ют) в орган опеки и попечительства отчет в письменной форме за предыдущий год о хранении, об использовании имущества приемного ребенка (детей) и об управлении таким имуществом.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2.6. В случае отстранения от своих обязанностей по основаниям, предусмотренным настоящим Договором, приемные родители (родитель) должны представить отчет не позднее трех дней с момента, когда его (их) известили об указанном отстранении.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2.7. Приемные родители (родитель) имеют следующие права: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получать информацию о состоянии физического и умственного развития приемного ребенка (детей), сведения о его (их) родителях;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получать консультативную помощь в вопросах воспитания, образования, защиты прав и законных интересов приемного ребенка (детей);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самостоятельно определять формы содержания, воспитания и образования приемного ребенка (детей), включая его (их) распорядок дня, с соблюдением требований, установленных законодательством Российской Федерации и _____________________</w:t>
      </w:r>
      <w:hyperlink r:id="rId8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, а также настоящим Договором;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решать текущие вопросы жизнедеятельности приемного ребенка (детей);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2.8. Права приемных родителей (родителя) не могут осуществляться в противоречии с интересами и правами приемного ребенка (детей).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2.9. При осуществлении своих прав и обязанностей приемные родители (родитель) не вправе причинять вред физическому и психическому здоровью приемного ребенка (детей), его (их) нравственному развитию.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2.10. При временном отсутствии приемного ребенка (детей) в месте жительства, в частности, в связи с учебой или пребыванием в медицинской организации, пребыванием в местах отбывания наказания, права и обязанности приемных родителе</w:t>
      </w:r>
      <w:proofErr w:type="gramStart"/>
      <w:r>
        <w:rPr>
          <w:color w:val="auto"/>
          <w:sz w:val="28"/>
          <w:szCs w:val="28"/>
        </w:rPr>
        <w:t>й(</w:t>
      </w:r>
      <w:proofErr w:type="gramEnd"/>
      <w:r>
        <w:rPr>
          <w:color w:val="auto"/>
          <w:sz w:val="28"/>
          <w:szCs w:val="28"/>
        </w:rPr>
        <w:t>ля) не прекращаются.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3. Условия содержания, воспитания и образования </w:t>
      </w: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приемного ребенка (детей)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 Приемные родители (родитель) воспитывают приемного ребенка (детей) на основе взаимоуважения, организуя общий быт, досуг, взаимопомощь, создают условия для получения  приемным ребенком (</w:t>
      </w:r>
      <w:proofErr w:type="gramStart"/>
      <w:r>
        <w:rPr>
          <w:color w:val="auto"/>
          <w:sz w:val="28"/>
          <w:szCs w:val="28"/>
        </w:rPr>
        <w:t xml:space="preserve">детьми) </w:t>
      </w:r>
      <w:proofErr w:type="gramEnd"/>
      <w:r>
        <w:rPr>
          <w:color w:val="auto"/>
          <w:sz w:val="28"/>
          <w:szCs w:val="28"/>
        </w:rPr>
        <w:t>образования, заботятся о его (их) здоровье, физическом, психическом, духовном и нравственном развитии.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 Приемные родители (родитель) создают приемному ребенку (детям) </w:t>
      </w:r>
      <w:r>
        <w:rPr>
          <w:color w:val="auto"/>
          <w:sz w:val="28"/>
          <w:szCs w:val="28"/>
        </w:rPr>
        <w:lastRenderedPageBreak/>
        <w:t>соответствующие санитарно-гигиеническим нормам жилищно-бытовые условия, а также обеспечивают полноценное качественное питание в соответствии с установленными нормами и санитарными, гигиеническими требованиями.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 Способы воспитания приемного ребенка (детей) должны исключать пренебрежительное, жестокое, грубое, унижающее человеческое достоинство обращение, оскорбление или эксплуатацию приемного ребенка (детей).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3.4. Развитие способностей приемного ребенка (детей) обеспечивается методами, позволяющими развивать его (их) самостоятельность в решении творческих и других задач, а также позволяющими ему (им) быть успешны</w:t>
      </w:r>
      <w:proofErr w:type="gramStart"/>
      <w:r>
        <w:rPr>
          <w:color w:val="auto"/>
          <w:sz w:val="28"/>
          <w:szCs w:val="28"/>
        </w:rPr>
        <w:t>м(</w:t>
      </w:r>
      <w:proofErr w:type="gramEnd"/>
      <w:r>
        <w:rPr>
          <w:color w:val="auto"/>
          <w:sz w:val="28"/>
          <w:szCs w:val="28"/>
        </w:rPr>
        <w:t>и) в разных видах деятельности, в том числе учебной.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3.5. Деятельность приемного ребенка (детей) в свободное время организуется с учетом особенностей состояния его (их) здоровья, интересов и должна быть направлена на удовлетворение потребностей приемного ребенка (детей), в том числе физиологических (</w:t>
      </w: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 xml:space="preserve"> сне, питании, отдыхе, пребывании на свежем воздухе), познавательных, творческих, потребностей в общении.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3.6. Приемный ребенок (дети) вправе пользоваться имуществом приемных родителей (родителя) с их (его) согласия.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3.7. Приемный ребенок (дети) не имеет права собственности  на имущество приемных родителей (родителя), а приемные родители (родитель) не имеют права собственности на имущество приемного ребенка (детей).  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4. Права и обязанности органа опеки и попечительства </w:t>
      </w: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в отношении приемных родителей (родителя)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4.1. Орган опеки и попечительства обязуется: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осуществлять в порядке и в сроки, установленные законодательством Российской Федерации и _______________________</w:t>
      </w:r>
      <w:hyperlink r:id="rId9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, проверку условий жизни приемного ребенка (детей), соблюдения приемными родителями (родителем) прав и законных интересов приемного ребенка (детей), обеспечения сохранности его (их) имущества, а также выполнения приемными родителями (родителем) требований к осуществлению своих прав и исполнению своих обязанностей, а также условий настоящего Договора.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способствовать созданию надлежащих условий жизни и воспитания приемного ребенка (детей) в приемной семье;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необходимости незамедлительно оказывать приемной семье помощь, включая психолого-педагогическую;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рассматривать споры и определять порядок общения приемного ребенка (детей) с кровными родственниками исходя из интересов приемного  ребенка (детей) и с учетом интересов приемной семьи;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своевременно и в полном объеме выплачивать денежное вознаграждение приемным родителям (родителю) и  денежные средства на содержание приемного ребенка (детей) и предоставлять меры социальной поддержки приемной семье в соответствии с условиями настоящего Договора.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4.2. Орган опеки и попечительства имеет право: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запрашивать у приемного родителя (родителей) любую информацию, необходимую для осуществления прав и обязанностей по настоящему Договору;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обязать приемного родителя (родителей) устранить нарушенные права и законные интересы приемного ребенка (детей);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целях учета индивидуальных особенностей личности приемного ребенка (детей) устанавливать обязательные требования и ограничения к осуществлению прав и исполнению обязанностей приемных родителей (родителя), в том числе конкретные условия воспитания приемного ребенка (детей).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4.3. Орган опеки и попечительства вправе отстранить приемных родителей (родителя) от исполнения возложенных на них (него) обязанностей в случае: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ненадлежащего исполнения возложенных на них (него) обязанностей;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нарушения прав и законных интересов приемного ребенка (детей), в том числе при осуществлении приемными родителями (родителем) действий в корыстных целях либо при оставлении приемного ребенка (детей) без надзора и необходимой помощи;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в</w:t>
      </w:r>
      <w:proofErr w:type="gramEnd"/>
      <w:r>
        <w:rPr>
          <w:color w:val="auto"/>
          <w:sz w:val="28"/>
          <w:szCs w:val="28"/>
        </w:rPr>
        <w:t>ыявления органом опеки и попечительства фактов существенного нарушения приемными родителями (родителем) установленных федеральным законом или настоящим Договором правил охраны имущества приемного ребенка (детей) и (или) распоряжения их имуществом.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4.4. Орган опеки и попечительства дает приемным родителям (родителю) разрешения и обязательные для исполнения указания в письменной форме в отношении распоряжения имуществом приемного ребенка (детей).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5. Выплата денежного вознаграждения приемным </w:t>
      </w: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родителям (родителю), денежных средств на содержание </w:t>
      </w: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приемного ребенка (детей) и предоставление </w:t>
      </w: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мер социальной поддержки</w:t>
      </w:r>
      <w:r w:rsidRPr="000E12D3">
        <w:rPr>
          <w:szCs w:val="28"/>
          <w:bdr w:val="none" w:sz="0" w:space="0" w:color="auto" w:frame="1"/>
        </w:rPr>
        <w:t>*(</w:t>
      </w:r>
      <w:bookmarkStart w:id="0" w:name="_GoBack"/>
      <w:bookmarkEnd w:id="0"/>
      <w:r w:rsidRPr="000E12D3">
        <w:rPr>
          <w:szCs w:val="28"/>
          <w:bdr w:val="none" w:sz="0" w:space="0" w:color="auto" w:frame="1"/>
        </w:rPr>
        <w:t>3)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5.1. Орган опеки и попечительства выплачивает приемным родителям (родителю) денежное вознаграждение: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</w:t>
      </w:r>
      <w:hyperlink r:id="rId10" w:anchor="44444" w:history="1">
        <w:r>
          <w:rPr>
            <w:rStyle w:val="a9"/>
            <w:color w:val="auto"/>
            <w:szCs w:val="28"/>
            <w:bdr w:val="none" w:sz="0" w:space="0" w:color="auto" w:frame="1"/>
          </w:rPr>
          <w:t>*(4)</w:t>
        </w:r>
      </w:hyperlink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5.2. Орган опеки и попечительства назначает денежные средства на содержание каждого ребенка: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________________________________________________________________</w:t>
      </w:r>
      <w:hyperlink r:id="rId11" w:anchor="4555" w:history="1">
        <w:r>
          <w:rPr>
            <w:rStyle w:val="a9"/>
            <w:color w:val="auto"/>
            <w:szCs w:val="28"/>
            <w:bdr w:val="none" w:sz="0" w:space="0" w:color="auto" w:frame="1"/>
          </w:rPr>
          <w:t>*(5)</w:t>
        </w:r>
      </w:hyperlink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5.3. Орган опеки и попечительства предоставляет и оказывает содействие в получении приемной семье следующих мер социальной поддержки</w:t>
      </w:r>
      <w:proofErr w:type="gramStart"/>
      <w:r>
        <w:rPr>
          <w:color w:val="auto"/>
          <w:sz w:val="28"/>
          <w:szCs w:val="28"/>
        </w:rPr>
        <w:t>:</w:t>
      </w:r>
      <w:proofErr w:type="gramEnd"/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_______________________________________________________________.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5.4. Приемные родители (родитель) обязаны использовать денежные средства по указанному в настоящем Договоре целевому назначению в рамках осуществления своих прав и обязанностей.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lastRenderedPageBreak/>
        <w:t>6. Ответственность сторон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6.1. Приемные родители (родитель) несут ответственность за жизнь, физическое, психическое и нравственное здоровье и развитие приемного ребенка (детей), надлежащее выполнение своих обязанностей и целевое расходование средств.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6.2. Орган опеки и попечительства несет ответственность за надлежащее выполнение своих обязательств по отношению к приемной семье.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6.3. В случае неисполнения либо ненадлежащего исполнения одной из сторон своих обязательств по настоящему Договору другая сторона вправе обратиться за защитой своих прав и интересов в суд в установленном законом порядке.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  <w:r>
        <w:rPr>
          <w:szCs w:val="28"/>
        </w:rPr>
        <w:t xml:space="preserve">7. Срок договора, основания и последствия </w:t>
      </w: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прекращения договора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7.1. Настоящий Договор заключается со дня подписания и действует в течение _________________.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7.2. Настоящий </w:t>
      </w:r>
      <w:proofErr w:type="gramStart"/>
      <w:r>
        <w:rPr>
          <w:color w:val="auto"/>
          <w:sz w:val="28"/>
          <w:szCs w:val="28"/>
        </w:rPr>
        <w:t>Договор</w:t>
      </w:r>
      <w:proofErr w:type="gramEnd"/>
      <w:r>
        <w:rPr>
          <w:color w:val="auto"/>
          <w:sz w:val="28"/>
          <w:szCs w:val="28"/>
        </w:rPr>
        <w:t xml:space="preserve"> может быть расторгнут досрочно: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инициативе приемных родителей (родителя) при наличии уважительных причин, таких как болезнь, изменение семейного или имущественного положения, отсутствия взаимопонимания с приемным ребенком (детьми), конфликтных отношений между приемными детьми и др.;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инициативе органа опеки и попечительства в случае возникновения в приемной семье неблагоприятных условий для содержания, воспитания и образования приемного ребенка (детей), в случае возвращения приемного ребенка (детей) кровным родителям или усыновления, а также в иных случаях, установленных законодательством Российской Федерации и ________________</w:t>
      </w:r>
      <w:hyperlink r:id="rId12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, настоящим Договором.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7.3. Все возникающие в результате досрочного расторжения настоящего Договора имущественные и финансовые вопросы решаются по согласию сторон, а при возникновении спора - судом в установленном порядке.</w:t>
      </w:r>
    </w:p>
    <w:p w:rsidR="000E12D3" w:rsidRDefault="000E12D3" w:rsidP="000E12D3">
      <w:pPr>
        <w:pStyle w:val="3"/>
        <w:shd w:val="clear" w:color="auto" w:fill="FFFFFF"/>
        <w:spacing w:line="240" w:lineRule="auto"/>
        <w:jc w:val="center"/>
        <w:rPr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8. Заключительные положения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8.1. Любые изменения и дополнения к настоящему Договору имеют силу, если они оформлены в письменном виде, подписаны обеими сторонами и не противоречат законодательству Российской Федерации и ______________</w:t>
      </w:r>
      <w:hyperlink r:id="rId13" w:anchor="4111" w:history="1">
        <w:r>
          <w:rPr>
            <w:rStyle w:val="a9"/>
            <w:color w:val="auto"/>
            <w:szCs w:val="28"/>
            <w:bdr w:val="none" w:sz="0" w:space="0" w:color="auto" w:frame="1"/>
          </w:rPr>
          <w:t>*(1)</w:t>
        </w:r>
      </w:hyperlink>
      <w:r>
        <w:rPr>
          <w:color w:val="auto"/>
          <w:sz w:val="28"/>
          <w:szCs w:val="28"/>
        </w:rPr>
        <w:t>, настоящему Договору.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8.2. Договор составлен в двух экземплярах, каждый из которых имеет одинаковую юридическую силу.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ind w:firstLine="709"/>
        <w:rPr>
          <w:color w:val="auto"/>
          <w:sz w:val="28"/>
          <w:szCs w:val="28"/>
        </w:rPr>
      </w:pPr>
    </w:p>
    <w:p w:rsidR="000E12D3" w:rsidRDefault="000E12D3" w:rsidP="000E12D3">
      <w:pPr>
        <w:pStyle w:val="3"/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9. Реквизиты и подписи сторон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3308"/>
        <w:gridCol w:w="6361"/>
      </w:tblGrid>
      <w:tr w:rsidR="000E12D3" w:rsidTr="000E12D3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Орган опеки и попечительства: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ind w:left="905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Приемные родители (родитель):</w:t>
            </w:r>
          </w:p>
        </w:tc>
      </w:tr>
      <w:tr w:rsidR="000E12D3" w:rsidTr="000E12D3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_______________________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 _______________________ _______________________ _______________________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ind w:left="905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ФИО _________________________________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адрес места жительства _________________ ______________________________________ данные паспорта (серия, номер, дата и место выдачи) _______________________________ Банковский счет:</w:t>
            </w:r>
          </w:p>
        </w:tc>
      </w:tr>
    </w:tbl>
    <w:p w:rsidR="000E12D3" w:rsidRDefault="000E12D3" w:rsidP="000E12D3">
      <w:pPr>
        <w:spacing w:after="0" w:line="240" w:lineRule="auto"/>
        <w:jc w:val="both"/>
        <w:rPr>
          <w:rFonts w:ascii="Times New Roman" w:hAnsi="Times New Roman"/>
          <w:vanish/>
          <w:sz w:val="28"/>
          <w:szCs w:val="28"/>
        </w:rPr>
      </w:pP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2970"/>
        <w:gridCol w:w="6658"/>
      </w:tblGrid>
      <w:tr w:rsidR="000E12D3" w:rsidTr="000E12D3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12D3" w:rsidRDefault="000E12D3" w:rsidP="000E12D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_______________</w:t>
            </w:r>
          </w:p>
          <w:p w:rsidR="000E12D3" w:rsidRDefault="000E12D3" w:rsidP="000E12D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    подпись М. П.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E12D3" w:rsidRDefault="000E12D3" w:rsidP="000E12D3">
            <w:pPr>
              <w:spacing w:after="0" w:line="240" w:lineRule="auto"/>
              <w:ind w:left="13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        _________________ </w:t>
            </w:r>
          </w:p>
          <w:p w:rsidR="000E12D3" w:rsidRDefault="000E12D3" w:rsidP="000E12D3">
            <w:pPr>
              <w:spacing w:after="0" w:line="240" w:lineRule="auto"/>
              <w:ind w:left="1308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                                         подпись</w:t>
            </w:r>
          </w:p>
        </w:tc>
      </w:tr>
      <w:tr w:rsidR="000E12D3" w:rsidTr="000E12D3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__________ 200_ г.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spacing w:after="0" w:line="240" w:lineRule="auto"/>
              <w:ind w:left="128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«__» __________ 200_ г.</w:t>
            </w:r>
          </w:p>
        </w:tc>
      </w:tr>
      <w:tr w:rsidR="000E12D3" w:rsidTr="000E12D3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autoSpaceDN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E12D3" w:rsidRDefault="000E12D3" w:rsidP="000E12D3">
            <w:pPr>
              <w:autoSpaceDN/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0E12D3" w:rsidRDefault="000E12D3" w:rsidP="000E12D3">
      <w:pPr>
        <w:pStyle w:val="toleft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*(1) Указывается наименование субъекта Российской Федерации, а также делается ссылка на муниципальные правовые акты соответствующего муниципального образования.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*(2) Данный пункт исключается из договора в случае отсутствия у приемного ребенка (детей) кровных родственников.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*(3) Размер вознаграждения, причитающегося приемным родителям, размер денежных средств на содержание каждого ребенка, а также меры социальной поддержки, предоставляемые приемной семье в зависимости от количества принятых на воспитание детей, определяются в соответствии с законами субъектов Российской Федерации.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*(4) Указывается размер и порядок выплаты вознаграждения.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*(5) Указывается размер и порядок выплаты денежных средств.</w:t>
      </w: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</w:p>
    <w:p w:rsidR="000E12D3" w:rsidRDefault="000E12D3" w:rsidP="000E12D3">
      <w:pPr>
        <w:pStyle w:val="aa"/>
        <w:shd w:val="clear" w:color="auto" w:fill="FFFFFF"/>
        <w:spacing w:before="0" w:line="240" w:lineRule="auto"/>
        <w:rPr>
          <w:color w:val="auto"/>
          <w:sz w:val="28"/>
          <w:szCs w:val="28"/>
        </w:rPr>
      </w:pPr>
    </w:p>
    <w:p w:rsidR="000E12D3" w:rsidRDefault="000E12D3" w:rsidP="000E12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CA61D3" w:rsidRDefault="00CA61D3" w:rsidP="000E12D3"/>
    <w:sectPr w:rsidR="00CA61D3" w:rsidSect="000E12D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E"/>
    <w:rsid w:val="00073762"/>
    <w:rsid w:val="000E12D3"/>
    <w:rsid w:val="004F552E"/>
    <w:rsid w:val="00CA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D3"/>
    <w:pPr>
      <w:autoSpaceDN w:val="0"/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autoSpaceDN/>
      <w:spacing w:after="0" w:line="240" w:lineRule="exact"/>
      <w:jc w:val="both"/>
      <w:outlineLvl w:val="0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073762"/>
    <w:pPr>
      <w:keepNext/>
      <w:autoSpaceDN/>
      <w:spacing w:after="0" w:line="240" w:lineRule="exact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autoSpaceDN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autoSpaceDN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9">
    <w:name w:val="Hyperlink"/>
    <w:uiPriority w:val="99"/>
    <w:semiHidden/>
    <w:unhideWhenUsed/>
    <w:rsid w:val="000E12D3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0E12D3"/>
    <w:pPr>
      <w:widowControl w:val="0"/>
      <w:spacing w:before="200" w:after="0" w:line="360" w:lineRule="atLeast"/>
      <w:jc w:val="both"/>
    </w:pPr>
    <w:rPr>
      <w:rFonts w:ascii="Times New Roman" w:eastAsia="Times New Roman" w:hAnsi="Times New Roman"/>
      <w:color w:val="000000"/>
      <w:kern w:val="3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locked/>
    <w:rsid w:val="000E12D3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12D3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0E12D3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E12D3"/>
    <w:pPr>
      <w:widowControl w:val="0"/>
      <w:shd w:val="clear" w:color="auto" w:fill="FFFFFF"/>
      <w:spacing w:before="240" w:after="360" w:line="0" w:lineRule="atLeast"/>
      <w:jc w:val="righ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toleft">
    <w:name w:val="toleft"/>
    <w:basedOn w:val="a"/>
    <w:uiPriority w:val="99"/>
    <w:rsid w:val="000E1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2D3"/>
    <w:pPr>
      <w:autoSpaceDN w:val="0"/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3762"/>
    <w:pPr>
      <w:keepNext/>
      <w:autoSpaceDN/>
      <w:spacing w:after="0" w:line="240" w:lineRule="exact"/>
      <w:jc w:val="both"/>
      <w:outlineLvl w:val="0"/>
    </w:pPr>
    <w:rPr>
      <w:rFonts w:ascii="Times New Roman" w:eastAsia="Times New Roman" w:hAnsi="Times New Roman"/>
      <w:sz w:val="28"/>
      <w:szCs w:val="24"/>
    </w:rPr>
  </w:style>
  <w:style w:type="paragraph" w:styleId="3">
    <w:name w:val="heading 3"/>
    <w:basedOn w:val="a"/>
    <w:next w:val="a"/>
    <w:link w:val="30"/>
    <w:uiPriority w:val="9"/>
    <w:qFormat/>
    <w:rsid w:val="00073762"/>
    <w:pPr>
      <w:keepNext/>
      <w:autoSpaceDN/>
      <w:spacing w:after="0" w:line="240" w:lineRule="exact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73762"/>
    <w:rPr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073762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762"/>
    <w:pPr>
      <w:autoSpaceDN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073762"/>
    <w:rPr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073762"/>
    <w:pPr>
      <w:autoSpaceDN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073762"/>
    <w:rPr>
      <w:b/>
      <w:bCs/>
      <w:sz w:val="32"/>
      <w:szCs w:val="24"/>
      <w:lang w:eastAsia="ru-RU"/>
    </w:rPr>
  </w:style>
  <w:style w:type="paragraph" w:styleId="a7">
    <w:name w:val="No Spacing"/>
    <w:basedOn w:val="a8"/>
    <w:uiPriority w:val="1"/>
    <w:qFormat/>
    <w:rsid w:val="00073762"/>
    <w:pPr>
      <w:spacing w:after="200" w:line="276" w:lineRule="auto"/>
      <w:ind w:left="0" w:firstLine="708"/>
      <w:jc w:val="both"/>
    </w:pPr>
    <w:rPr>
      <w:rFonts w:eastAsia="Calibri"/>
      <w:szCs w:val="28"/>
      <w:lang w:eastAsia="en-US"/>
    </w:rPr>
  </w:style>
  <w:style w:type="paragraph" w:styleId="a8">
    <w:name w:val="List Paragraph"/>
    <w:basedOn w:val="a"/>
    <w:uiPriority w:val="34"/>
    <w:qFormat/>
    <w:rsid w:val="00073762"/>
    <w:pPr>
      <w:widowControl w:val="0"/>
      <w:autoSpaceDE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styleId="a9">
    <w:name w:val="Hyperlink"/>
    <w:uiPriority w:val="99"/>
    <w:semiHidden/>
    <w:unhideWhenUsed/>
    <w:rsid w:val="000E12D3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0E12D3"/>
    <w:pPr>
      <w:widowControl w:val="0"/>
      <w:spacing w:before="200" w:after="0" w:line="360" w:lineRule="atLeast"/>
      <w:jc w:val="both"/>
    </w:pPr>
    <w:rPr>
      <w:rFonts w:ascii="Times New Roman" w:eastAsia="Times New Roman" w:hAnsi="Times New Roman"/>
      <w:color w:val="000000"/>
      <w:kern w:val="3"/>
      <w:sz w:val="24"/>
      <w:szCs w:val="24"/>
      <w:lang w:eastAsia="zh-CN"/>
    </w:rPr>
  </w:style>
  <w:style w:type="character" w:customStyle="1" w:styleId="2">
    <w:name w:val="Основной текст (2)_"/>
    <w:basedOn w:val="a0"/>
    <w:link w:val="20"/>
    <w:locked/>
    <w:rsid w:val="000E12D3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E12D3"/>
    <w:pPr>
      <w:widowControl w:val="0"/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0E12D3"/>
    <w:rPr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E12D3"/>
    <w:pPr>
      <w:widowControl w:val="0"/>
      <w:shd w:val="clear" w:color="auto" w:fill="FFFFFF"/>
      <w:spacing w:before="240" w:after="360" w:line="0" w:lineRule="atLeast"/>
      <w:jc w:val="righ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toleft">
    <w:name w:val="toleft"/>
    <w:basedOn w:val="a"/>
    <w:uiPriority w:val="99"/>
    <w:rsid w:val="000E12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99495/" TargetMode="External"/><Relationship Id="rId13" Type="http://schemas.openxmlformats.org/officeDocument/2006/relationships/hyperlink" Target="http://www.garant.ru/products/ipo/prime/doc/99495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.ru/products/ipo/prime/doc/99495/" TargetMode="External"/><Relationship Id="rId12" Type="http://schemas.openxmlformats.org/officeDocument/2006/relationships/hyperlink" Target="http://www.garant.ru/products/ipo/prime/doc/99495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arant.ru/products/ipo/prime/doc/99495/" TargetMode="External"/><Relationship Id="rId11" Type="http://schemas.openxmlformats.org/officeDocument/2006/relationships/hyperlink" Target="http://www.garant.ru/products/ipo/prime/doc/99495/" TargetMode="External"/><Relationship Id="rId5" Type="http://schemas.openxmlformats.org/officeDocument/2006/relationships/hyperlink" Target="http://www.garant.ru/products/ipo/prime/doc/99495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arant.ru/products/ipo/prime/doc/994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.ru/products/ipo/prime/doc/99495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2410</Words>
  <Characters>13738</Characters>
  <Application>Microsoft Office Word</Application>
  <DocSecurity>0</DocSecurity>
  <Lines>114</Lines>
  <Paragraphs>32</Paragraphs>
  <ScaleCrop>false</ScaleCrop>
  <Company/>
  <LinksUpToDate>false</LinksUpToDate>
  <CharactersWithSpaces>16116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Князь Александра Николаевна</dc:creator>
  <cp:keywords/>
  <dc:description/>
  <cp:lastModifiedBy>Князь Александра Николаевна</cp:lastModifiedBy>
  <cp:revision>3</cp:revision>
  <dcterms:created xsi:type="dcterms:W3CDTF">2021-12-08T13:52:00Z</dcterms:created>
  <dcterms:modified xsi:type="dcterms:W3CDTF">2021-12-08T13:53:00Z</dcterms:modified>
</cp:coreProperties>
</file>